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91" w:rsidRPr="006022E1" w:rsidRDefault="000B0091" w:rsidP="000B0091">
      <w:pPr>
        <w:spacing w:after="200" w:line="276" w:lineRule="auto"/>
        <w:jc w:val="center"/>
        <w:rPr>
          <w:rFonts w:ascii="Tahoma" w:hAnsi="Tahoma" w:cs="Tahoma"/>
          <w:b/>
          <w:color w:val="000000"/>
          <w:sz w:val="18"/>
          <w:szCs w:val="18"/>
        </w:rPr>
      </w:pPr>
      <w:r w:rsidRPr="006022E1">
        <w:rPr>
          <w:rFonts w:ascii="Tahoma" w:hAnsi="Tahoma" w:cs="Tahoma"/>
          <w:b/>
          <w:color w:val="000000"/>
          <w:sz w:val="18"/>
          <w:szCs w:val="18"/>
        </w:rPr>
        <w:t>ANEXO I</w:t>
      </w:r>
      <w:r>
        <w:rPr>
          <w:rFonts w:ascii="Tahoma" w:hAnsi="Tahoma" w:cs="Tahoma"/>
          <w:b/>
          <w:color w:val="000000"/>
          <w:sz w:val="18"/>
          <w:szCs w:val="18"/>
        </w:rPr>
        <w:t>I</w:t>
      </w:r>
    </w:p>
    <w:p w:rsidR="000B0091" w:rsidRDefault="000B0091" w:rsidP="000B0091">
      <w:pPr>
        <w:pStyle w:val="Ttulo5"/>
        <w:spacing w:line="276" w:lineRule="auto"/>
        <w:jc w:val="center"/>
        <w:rPr>
          <w:rFonts w:ascii="Tahoma" w:hAnsi="Tahoma" w:cs="Tahoma"/>
          <w:b/>
          <w:bCs/>
          <w:iCs/>
          <w:color w:val="auto"/>
          <w:sz w:val="18"/>
          <w:szCs w:val="18"/>
        </w:rPr>
      </w:pPr>
      <w:r w:rsidRPr="006022E1">
        <w:rPr>
          <w:rFonts w:ascii="Tahoma" w:hAnsi="Tahoma" w:cs="Tahoma"/>
          <w:b/>
          <w:bCs/>
          <w:iCs/>
          <w:color w:val="auto"/>
          <w:sz w:val="18"/>
          <w:szCs w:val="18"/>
        </w:rPr>
        <w:t xml:space="preserve">Modelo de proposición económica </w:t>
      </w:r>
    </w:p>
    <w:p w:rsidR="000B0091" w:rsidRPr="00D811B5" w:rsidRDefault="000B0091" w:rsidP="000B0091"/>
    <w:p w:rsidR="000B0091" w:rsidRPr="006022E1" w:rsidRDefault="000B0091" w:rsidP="000B0091">
      <w:pPr>
        <w:spacing w:line="276" w:lineRule="auto"/>
        <w:jc w:val="both"/>
        <w:rPr>
          <w:rFonts w:ascii="Tahoma" w:hAnsi="Tahoma" w:cs="Tahoma"/>
          <w:snapToGrid w:val="0"/>
          <w:color w:val="000000"/>
          <w:sz w:val="18"/>
          <w:szCs w:val="18"/>
        </w:rPr>
      </w:pPr>
      <w:r w:rsidRPr="006022E1">
        <w:rPr>
          <w:rFonts w:ascii="Tahoma" w:hAnsi="Tahoma" w:cs="Tahoma"/>
          <w:snapToGrid w:val="0"/>
          <w:color w:val="000000"/>
          <w:sz w:val="18"/>
          <w:szCs w:val="18"/>
        </w:rPr>
        <w:tab/>
        <w:t xml:space="preserve">Don _______________________________________, titular del DNI nº ________________, en nombre propio (o en representación de _________________________, con </w:t>
      </w:r>
      <w:r>
        <w:rPr>
          <w:rFonts w:ascii="Tahoma" w:hAnsi="Tahoma" w:cs="Tahoma"/>
          <w:snapToGrid w:val="0"/>
          <w:color w:val="000000"/>
          <w:sz w:val="18"/>
          <w:szCs w:val="18"/>
        </w:rPr>
        <w:t>CIF __________</w:t>
      </w:r>
      <w:r w:rsidRPr="006022E1">
        <w:rPr>
          <w:rFonts w:ascii="Tahoma" w:hAnsi="Tahoma" w:cs="Tahoma"/>
          <w:snapToGrid w:val="0"/>
          <w:color w:val="000000"/>
          <w:sz w:val="18"/>
          <w:szCs w:val="18"/>
        </w:rPr>
        <w:t>, con domicilio a efectos de notificaciones en _____________________</w:t>
      </w:r>
    </w:p>
    <w:p w:rsidR="000B0091" w:rsidRPr="006022E1" w:rsidRDefault="000B0091" w:rsidP="000B0091">
      <w:pPr>
        <w:spacing w:line="276" w:lineRule="auto"/>
        <w:jc w:val="both"/>
        <w:rPr>
          <w:rFonts w:ascii="Tahoma" w:hAnsi="Tahoma" w:cs="Tahoma"/>
          <w:b/>
          <w:snapToGrid w:val="0"/>
          <w:color w:val="000000"/>
          <w:sz w:val="18"/>
          <w:szCs w:val="18"/>
        </w:rPr>
      </w:pPr>
    </w:p>
    <w:p w:rsidR="000B0091" w:rsidRPr="006022E1" w:rsidRDefault="000B0091" w:rsidP="000B0091">
      <w:pPr>
        <w:pStyle w:val="Ttulo1"/>
        <w:spacing w:line="276" w:lineRule="auto"/>
        <w:ind w:firstLine="0"/>
        <w:jc w:val="center"/>
        <w:rPr>
          <w:rFonts w:ascii="Tahoma" w:hAnsi="Tahoma" w:cs="Tahoma"/>
          <w:b/>
          <w:bCs/>
          <w:sz w:val="18"/>
          <w:szCs w:val="18"/>
        </w:rPr>
      </w:pPr>
      <w:r w:rsidRPr="006022E1">
        <w:rPr>
          <w:rFonts w:ascii="Tahoma" w:hAnsi="Tahoma" w:cs="Tahoma"/>
          <w:b/>
          <w:bCs/>
          <w:sz w:val="18"/>
          <w:szCs w:val="18"/>
        </w:rPr>
        <w:t>EXPONE</w:t>
      </w:r>
    </w:p>
    <w:p w:rsidR="000B0091" w:rsidRPr="00F36E7B" w:rsidRDefault="000B0091" w:rsidP="000B0091">
      <w:pPr>
        <w:spacing w:line="276" w:lineRule="auto"/>
        <w:jc w:val="both"/>
        <w:rPr>
          <w:rFonts w:ascii="Tahoma" w:hAnsi="Tahoma" w:cs="Tahoma"/>
          <w:b/>
          <w:snapToGrid w:val="0"/>
          <w:color w:val="000000"/>
          <w:sz w:val="18"/>
          <w:szCs w:val="18"/>
        </w:rPr>
      </w:pPr>
      <w:r w:rsidRPr="006022E1">
        <w:rPr>
          <w:rFonts w:ascii="Tahoma" w:hAnsi="Tahoma" w:cs="Tahoma"/>
          <w:snapToGrid w:val="0"/>
          <w:color w:val="000000"/>
          <w:sz w:val="18"/>
          <w:szCs w:val="18"/>
        </w:rPr>
        <w:tab/>
        <w:t xml:space="preserve">Que enterado de las condiciones y requisitos que se exigen para la adjudicación, mediante procedimiento abierto, de la prestación del </w:t>
      </w:r>
      <w:r w:rsidRPr="00F36E7B">
        <w:rPr>
          <w:rFonts w:ascii="Tahoma" w:hAnsi="Tahoma" w:cs="Tahoma"/>
          <w:b/>
          <w:spacing w:val="-1"/>
          <w:lang w:val="es-ES_tradnl" w:eastAsia="es-ES_tradnl"/>
        </w:rPr>
        <w:t xml:space="preserve">SUMINISTRO </w:t>
      </w:r>
      <w:r w:rsidRPr="00F36E7B">
        <w:rPr>
          <w:rFonts w:ascii="Tahoma" w:hAnsi="Tahoma" w:cs="Tahoma"/>
          <w:b/>
          <w:bCs/>
        </w:rPr>
        <w:t>DE VESTUARIO, COMPLEMENTOS Y PRENDAS DE SEGURIDAD CON DESTINO A LA PLANTILLA DEL SERVICIO DE POLICÍA LOCAL DEL AYUNTAMIENTO DE ÁVILA</w:t>
      </w:r>
      <w:r w:rsidRPr="00F36E7B">
        <w:rPr>
          <w:rFonts w:ascii="Tahoma" w:hAnsi="Tahoma" w:cs="Tahoma"/>
          <w:b/>
          <w:snapToGrid w:val="0"/>
          <w:color w:val="000000"/>
          <w:sz w:val="18"/>
          <w:szCs w:val="18"/>
        </w:rPr>
        <w:t>.</w:t>
      </w:r>
    </w:p>
    <w:p w:rsidR="000B0091" w:rsidRPr="006022E1" w:rsidRDefault="000B0091" w:rsidP="000B0091">
      <w:pPr>
        <w:spacing w:line="276" w:lineRule="auto"/>
        <w:jc w:val="both"/>
        <w:rPr>
          <w:rFonts w:ascii="Tahoma" w:hAnsi="Tahoma" w:cs="Tahoma"/>
          <w:b/>
          <w:snapToGrid w:val="0"/>
          <w:color w:val="000000"/>
          <w:sz w:val="18"/>
          <w:szCs w:val="18"/>
        </w:rPr>
      </w:pPr>
    </w:p>
    <w:p w:rsidR="000B0091" w:rsidRPr="006022E1" w:rsidRDefault="000B0091" w:rsidP="000B0091">
      <w:pPr>
        <w:spacing w:line="276" w:lineRule="auto"/>
        <w:ind w:firstLine="708"/>
        <w:jc w:val="both"/>
        <w:rPr>
          <w:rFonts w:ascii="Tahoma" w:hAnsi="Tahoma" w:cs="Tahoma"/>
          <w:snapToGrid w:val="0"/>
          <w:color w:val="000000"/>
          <w:sz w:val="18"/>
          <w:szCs w:val="18"/>
        </w:rPr>
      </w:pPr>
      <w:r w:rsidRPr="006022E1">
        <w:rPr>
          <w:rFonts w:ascii="Tahoma" w:hAnsi="Tahoma" w:cs="Tahoma"/>
          <w:snapToGrid w:val="0"/>
          <w:color w:val="000000"/>
          <w:sz w:val="18"/>
          <w:szCs w:val="18"/>
        </w:rPr>
        <w:t xml:space="preserve">Solicita tomar parte en la misma, comprometiéndose a su realización con arreglo a lo establecido en el pliego de condiciones económico-administrativas y de prescripciones técnicas que acepta íntegramente, así como de su oferta en </w:t>
      </w:r>
      <w:r w:rsidRPr="00D811B5">
        <w:rPr>
          <w:rFonts w:ascii="Tahoma" w:hAnsi="Tahoma" w:cs="Tahoma"/>
          <w:snapToGrid w:val="0"/>
          <w:color w:val="000000"/>
          <w:sz w:val="18"/>
          <w:szCs w:val="18"/>
        </w:rPr>
        <w:t>LOS PRECIOS UNITARIOS siguientes</w:t>
      </w:r>
      <w:r>
        <w:rPr>
          <w:rFonts w:ascii="Tahoma" w:hAnsi="Tahoma" w:cs="Tahoma"/>
          <w:snapToGrid w:val="0"/>
          <w:color w:val="000000"/>
          <w:sz w:val="18"/>
          <w:szCs w:val="18"/>
        </w:rPr>
        <w:t xml:space="preserve"> (</w:t>
      </w:r>
      <w:r w:rsidRPr="00AC55D5">
        <w:rPr>
          <w:rFonts w:ascii="Tahoma" w:hAnsi="Tahoma" w:cs="Tahoma"/>
          <w:snapToGrid w:val="0"/>
          <w:color w:val="000000"/>
          <w:sz w:val="18"/>
          <w:szCs w:val="18"/>
          <w:u w:val="single"/>
        </w:rPr>
        <w:t xml:space="preserve">expresar </w:t>
      </w:r>
      <w:r>
        <w:rPr>
          <w:rFonts w:ascii="Tahoma" w:hAnsi="Tahoma" w:cs="Tahoma"/>
          <w:snapToGrid w:val="0"/>
          <w:color w:val="000000"/>
          <w:sz w:val="18"/>
          <w:szCs w:val="18"/>
          <w:u w:val="single"/>
        </w:rPr>
        <w:t xml:space="preserve">los </w:t>
      </w:r>
      <w:r w:rsidRPr="00AC55D5">
        <w:rPr>
          <w:rFonts w:ascii="Tahoma" w:hAnsi="Tahoma" w:cs="Tahoma"/>
          <w:snapToGrid w:val="0"/>
          <w:color w:val="000000"/>
          <w:sz w:val="18"/>
          <w:szCs w:val="18"/>
          <w:u w:val="single"/>
        </w:rPr>
        <w:t>precio</w:t>
      </w:r>
      <w:r>
        <w:rPr>
          <w:rFonts w:ascii="Tahoma" w:hAnsi="Tahoma" w:cs="Tahoma"/>
          <w:snapToGrid w:val="0"/>
          <w:color w:val="000000"/>
          <w:sz w:val="18"/>
          <w:szCs w:val="18"/>
          <w:u w:val="single"/>
        </w:rPr>
        <w:t>s en función del</w:t>
      </w:r>
      <w:r w:rsidRPr="00AC55D5">
        <w:rPr>
          <w:rFonts w:ascii="Tahoma" w:hAnsi="Tahoma" w:cs="Tahoma"/>
          <w:snapToGrid w:val="0"/>
          <w:color w:val="000000"/>
          <w:sz w:val="18"/>
          <w:szCs w:val="18"/>
          <w:u w:val="single"/>
        </w:rPr>
        <w:t xml:space="preserve"> lote</w:t>
      </w:r>
      <w:r>
        <w:rPr>
          <w:rFonts w:ascii="Tahoma" w:hAnsi="Tahoma" w:cs="Tahoma"/>
          <w:snapToGrid w:val="0"/>
          <w:color w:val="000000"/>
          <w:sz w:val="18"/>
          <w:szCs w:val="18"/>
          <w:u w:val="single"/>
        </w:rPr>
        <w:t>/es</w:t>
      </w:r>
      <w:r w:rsidRPr="00AC55D5">
        <w:rPr>
          <w:rFonts w:ascii="Tahoma" w:hAnsi="Tahoma" w:cs="Tahoma"/>
          <w:snapToGrid w:val="0"/>
          <w:color w:val="000000"/>
          <w:sz w:val="18"/>
          <w:szCs w:val="18"/>
          <w:u w:val="single"/>
        </w:rPr>
        <w:t xml:space="preserve"> al que se opte</w:t>
      </w:r>
      <w:r>
        <w:rPr>
          <w:rFonts w:ascii="Tahoma" w:hAnsi="Tahoma" w:cs="Tahoma"/>
          <w:snapToGrid w:val="0"/>
          <w:color w:val="000000"/>
          <w:sz w:val="18"/>
          <w:szCs w:val="18"/>
        </w:rPr>
        <w:t>)</w:t>
      </w:r>
      <w:r w:rsidRPr="006022E1">
        <w:rPr>
          <w:rFonts w:ascii="Tahoma" w:hAnsi="Tahoma" w:cs="Tahoma"/>
          <w:snapToGrid w:val="0"/>
          <w:color w:val="000000"/>
          <w:sz w:val="18"/>
          <w:szCs w:val="18"/>
        </w:rPr>
        <w:t>:</w:t>
      </w:r>
    </w:p>
    <w:p w:rsidR="000B0091" w:rsidRPr="006022E1" w:rsidRDefault="000B0091" w:rsidP="000B0091">
      <w:pPr>
        <w:pStyle w:val="Ttulo1"/>
        <w:ind w:firstLine="0"/>
        <w:jc w:val="both"/>
        <w:rPr>
          <w:rFonts w:ascii="Tahoma" w:hAnsi="Tahoma" w:cs="Tahoma"/>
          <w:sz w:val="18"/>
          <w:szCs w:val="18"/>
        </w:rPr>
      </w:pPr>
    </w:p>
    <w:p w:rsidR="000B0091" w:rsidRDefault="000B0091" w:rsidP="000B0091">
      <w:pPr>
        <w:spacing w:line="360" w:lineRule="auto"/>
        <w:ind w:firstLine="567"/>
        <w:jc w:val="both"/>
        <w:rPr>
          <w:rFonts w:ascii="Tahoma" w:hAnsi="Tahoma" w:cs="Tahoma"/>
          <w:b/>
          <w:i/>
          <w:sz w:val="18"/>
          <w:szCs w:val="18"/>
          <w:u w:val="single"/>
          <w:lang w:val="es-ES_tradnl"/>
        </w:rPr>
      </w:pPr>
      <w:r w:rsidRPr="007F7E03">
        <w:rPr>
          <w:rFonts w:ascii="Tahoma" w:hAnsi="Tahoma" w:cs="Tahoma"/>
          <w:b/>
          <w:i/>
          <w:sz w:val="18"/>
          <w:szCs w:val="18"/>
          <w:u w:val="single"/>
          <w:lang w:val="es-ES_tradnl"/>
        </w:rPr>
        <w:t>Lote número uno: Uniformidad</w:t>
      </w:r>
    </w:p>
    <w:p w:rsidR="000B0091" w:rsidRPr="007F7E03" w:rsidRDefault="000B0091" w:rsidP="000B0091">
      <w:pPr>
        <w:spacing w:line="360" w:lineRule="auto"/>
        <w:ind w:firstLine="567"/>
        <w:jc w:val="both"/>
        <w:rPr>
          <w:rFonts w:ascii="Tahoma" w:hAnsi="Tahoma" w:cs="Tahoma"/>
          <w:b/>
          <w:i/>
          <w:sz w:val="18"/>
          <w:szCs w:val="18"/>
          <w:u w:val="single"/>
          <w:lang w:val="es-ES_tradnl"/>
        </w:rPr>
      </w:pPr>
    </w:p>
    <w:tbl>
      <w:tblPr>
        <w:tblW w:w="5360" w:type="dxa"/>
        <w:tblInd w:w="1117" w:type="dxa"/>
        <w:tblCellMar>
          <w:left w:w="70" w:type="dxa"/>
          <w:right w:w="70" w:type="dxa"/>
        </w:tblCellMar>
        <w:tblLook w:val="04A0"/>
      </w:tblPr>
      <w:tblGrid>
        <w:gridCol w:w="3820"/>
        <w:gridCol w:w="1540"/>
      </w:tblGrid>
      <w:tr w:rsidR="000B0091" w:rsidRPr="007F7E03" w:rsidTr="00E00132">
        <w:trPr>
          <w:trHeight w:val="1468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0B0091" w:rsidRPr="007F7E03" w:rsidRDefault="000B0091" w:rsidP="00E00132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OBJETO A SUMINISTRAR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0B0091" w:rsidRPr="005F4063" w:rsidRDefault="000B0091" w:rsidP="00E00132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Precio Unitario sin IVA/€</w:t>
            </w: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Polo Manga Corta Bicolor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Polo Manga Larga Bicolor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Jersey/Polo Térmico Bicolor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Cazadora Bicolor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Anorak Bicolor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Chaleco  </w:t>
            </w:r>
            <w:proofErr w:type="spellStart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Soft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Pantalón </w:t>
            </w:r>
            <w:proofErr w:type="spellStart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Bielástico</w:t>
            </w:r>
            <w:proofErr w:type="spellEnd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Verano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90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Pantalón </w:t>
            </w:r>
            <w:proofErr w:type="spellStart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Bielástico</w:t>
            </w:r>
            <w:proofErr w:type="spellEnd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Invierno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Gorra "</w:t>
            </w:r>
            <w:proofErr w:type="spellStart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Copy</w:t>
            </w:r>
            <w:proofErr w:type="spellEnd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Uniforme de Gala (Guerrera y Pantalón)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Camisa Blanca/Azul Celeste Gala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Gorra Gala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Corbata Gala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Hombreras de Gala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Guante Blanco de Gala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0B0091" w:rsidRPr="007F7E03" w:rsidRDefault="000B0091" w:rsidP="000B0091">
      <w:pPr>
        <w:spacing w:line="360" w:lineRule="auto"/>
        <w:ind w:firstLine="567"/>
        <w:jc w:val="both"/>
        <w:rPr>
          <w:rFonts w:ascii="Tahoma" w:hAnsi="Tahoma" w:cs="Tahoma"/>
          <w:b/>
          <w:i/>
          <w:sz w:val="18"/>
          <w:szCs w:val="18"/>
          <w:u w:val="single"/>
          <w:lang w:val="es-ES_tradnl"/>
        </w:rPr>
      </w:pPr>
    </w:p>
    <w:p w:rsidR="000B0091" w:rsidRDefault="000B0091" w:rsidP="000B0091">
      <w:pPr>
        <w:spacing w:line="360" w:lineRule="auto"/>
        <w:ind w:firstLine="567"/>
        <w:jc w:val="both"/>
        <w:rPr>
          <w:rFonts w:ascii="Tahoma" w:hAnsi="Tahoma" w:cs="Tahoma"/>
          <w:b/>
          <w:i/>
          <w:sz w:val="18"/>
          <w:szCs w:val="18"/>
          <w:u w:val="single"/>
          <w:lang w:val="es-ES_tradnl"/>
        </w:rPr>
      </w:pPr>
      <w:r w:rsidRPr="007F7E03">
        <w:rPr>
          <w:rFonts w:ascii="Tahoma" w:hAnsi="Tahoma" w:cs="Tahoma"/>
          <w:b/>
          <w:i/>
          <w:sz w:val="18"/>
          <w:szCs w:val="18"/>
          <w:u w:val="single"/>
          <w:lang w:val="es-ES_tradnl"/>
        </w:rPr>
        <w:t>Lote número dos: Calzado</w:t>
      </w:r>
    </w:p>
    <w:p w:rsidR="000B0091" w:rsidRPr="007F7E03" w:rsidRDefault="000B0091" w:rsidP="000B0091">
      <w:pPr>
        <w:spacing w:line="360" w:lineRule="auto"/>
        <w:ind w:firstLine="567"/>
        <w:jc w:val="both"/>
        <w:rPr>
          <w:rFonts w:ascii="Tahoma" w:hAnsi="Tahoma" w:cs="Tahoma"/>
          <w:b/>
          <w:i/>
          <w:sz w:val="18"/>
          <w:szCs w:val="18"/>
          <w:u w:val="single"/>
          <w:lang w:val="es-ES_tradnl"/>
        </w:rPr>
      </w:pPr>
    </w:p>
    <w:tbl>
      <w:tblPr>
        <w:tblW w:w="3220" w:type="dxa"/>
        <w:tblInd w:w="2934" w:type="dxa"/>
        <w:tblCellMar>
          <w:left w:w="70" w:type="dxa"/>
          <w:right w:w="70" w:type="dxa"/>
        </w:tblCellMar>
        <w:tblLook w:val="04A0"/>
      </w:tblPr>
      <w:tblGrid>
        <w:gridCol w:w="2020"/>
        <w:gridCol w:w="1200"/>
      </w:tblGrid>
      <w:tr w:rsidR="000B0091" w:rsidRPr="007F7E03" w:rsidTr="00E00132">
        <w:trPr>
          <w:trHeight w:val="1468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0B0091" w:rsidRPr="007F7E03" w:rsidRDefault="000B0091" w:rsidP="00E00132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b/>
                <w:color w:val="000000"/>
                <w:sz w:val="18"/>
                <w:szCs w:val="18"/>
              </w:rPr>
              <w:lastRenderedPageBreak/>
              <w:t>OBJETO A SUMINISTRAR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0B0091" w:rsidRDefault="000B0091" w:rsidP="00E00132">
            <w:pPr>
              <w:jc w:val="center"/>
            </w:pPr>
            <w:r w:rsidRPr="00570970">
              <w:rPr>
                <w:rFonts w:ascii="Tahoma" w:hAnsi="Tahoma" w:cs="Tahoma"/>
                <w:b/>
                <w:bCs/>
                <w:color w:val="000000"/>
              </w:rPr>
              <w:t>Precio Unitario sin IVA/€</w:t>
            </w:r>
          </w:p>
          <w:p w:rsidR="000B0091" w:rsidRDefault="000B0091" w:rsidP="00E00132">
            <w:pPr>
              <w:jc w:val="center"/>
            </w:pPr>
          </w:p>
        </w:tc>
      </w:tr>
      <w:tr w:rsidR="000B0091" w:rsidRPr="007F7E03" w:rsidTr="00E00132">
        <w:trPr>
          <w:trHeight w:val="31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Zapato 3 pulgadas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Bota 6 pulgadas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Bota 8 pulgadas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Zapato Oficina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Zapato Gala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0B0091" w:rsidRPr="007F7E03" w:rsidRDefault="000B0091" w:rsidP="000B0091">
      <w:pPr>
        <w:spacing w:line="360" w:lineRule="auto"/>
        <w:ind w:firstLine="567"/>
        <w:jc w:val="both"/>
        <w:rPr>
          <w:rFonts w:ascii="Tahoma" w:hAnsi="Tahoma" w:cs="Tahoma"/>
          <w:b/>
          <w:i/>
          <w:sz w:val="18"/>
          <w:szCs w:val="18"/>
          <w:u w:val="single"/>
          <w:lang w:val="es-ES_tradnl"/>
        </w:rPr>
      </w:pPr>
    </w:p>
    <w:p w:rsidR="000B0091" w:rsidRDefault="000B0091" w:rsidP="000B0091">
      <w:pPr>
        <w:spacing w:line="360" w:lineRule="auto"/>
        <w:ind w:firstLine="567"/>
        <w:jc w:val="both"/>
        <w:rPr>
          <w:rFonts w:ascii="Tahoma" w:hAnsi="Tahoma" w:cs="Tahoma"/>
          <w:b/>
          <w:i/>
          <w:sz w:val="18"/>
          <w:szCs w:val="18"/>
          <w:u w:val="single"/>
          <w:lang w:val="es-ES_tradnl"/>
        </w:rPr>
      </w:pPr>
      <w:r w:rsidRPr="007F7E03">
        <w:rPr>
          <w:rFonts w:ascii="Tahoma" w:hAnsi="Tahoma" w:cs="Tahoma"/>
          <w:b/>
          <w:i/>
          <w:sz w:val="18"/>
          <w:szCs w:val="18"/>
          <w:u w:val="single"/>
          <w:lang w:val="es-ES_tradnl"/>
        </w:rPr>
        <w:t>Lote número tres: Complementos y prendas de seguridad</w:t>
      </w:r>
    </w:p>
    <w:p w:rsidR="000B0091" w:rsidRPr="007F7E03" w:rsidRDefault="000B0091" w:rsidP="000B0091">
      <w:pPr>
        <w:spacing w:line="360" w:lineRule="auto"/>
        <w:ind w:firstLine="567"/>
        <w:jc w:val="both"/>
        <w:rPr>
          <w:rFonts w:ascii="Tahoma" w:hAnsi="Tahoma" w:cs="Tahoma"/>
          <w:b/>
          <w:i/>
          <w:sz w:val="18"/>
          <w:szCs w:val="18"/>
          <w:u w:val="single"/>
          <w:lang w:val="es-ES_tradnl"/>
        </w:rPr>
      </w:pPr>
    </w:p>
    <w:tbl>
      <w:tblPr>
        <w:tblW w:w="4120" w:type="dxa"/>
        <w:tblInd w:w="2484" w:type="dxa"/>
        <w:tblCellMar>
          <w:left w:w="70" w:type="dxa"/>
          <w:right w:w="70" w:type="dxa"/>
        </w:tblCellMar>
        <w:tblLook w:val="04A0"/>
      </w:tblPr>
      <w:tblGrid>
        <w:gridCol w:w="2920"/>
        <w:gridCol w:w="1200"/>
      </w:tblGrid>
      <w:tr w:rsidR="000B0091" w:rsidRPr="007F7E03" w:rsidTr="00E00132">
        <w:trPr>
          <w:trHeight w:val="1468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0B0091" w:rsidRPr="007F1DEF" w:rsidRDefault="000B0091" w:rsidP="00E00132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F1DEF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OBJETO A SUMINISTRAR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0B0091" w:rsidRDefault="000B0091" w:rsidP="00E00132">
            <w:pPr>
              <w:jc w:val="center"/>
            </w:pPr>
            <w:r w:rsidRPr="005276E0">
              <w:rPr>
                <w:rFonts w:ascii="Tahoma" w:hAnsi="Tahoma" w:cs="Tahoma"/>
                <w:b/>
                <w:bCs/>
                <w:color w:val="000000"/>
              </w:rPr>
              <w:t>Precio Unitario sin IVA/€</w:t>
            </w:r>
          </w:p>
          <w:p w:rsidR="000B0091" w:rsidRDefault="000B0091" w:rsidP="00E00132">
            <w:pPr>
              <w:jc w:val="center"/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Cinturón doble constitucional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Guante </w:t>
            </w:r>
            <w:proofErr w:type="spellStart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anticorte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Portaguantes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Defensa extensible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Funda defensa extensible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Grilletes bisagra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Funda Grilletes bisagra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9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Funda de arma rígida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Funda de cargador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Cuello </w:t>
            </w:r>
            <w:proofErr w:type="spellStart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anticorte</w:t>
            </w:r>
            <w:proofErr w:type="spellEnd"/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seguridad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Chaleco reflectante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 xml:space="preserve">Chaleco antibalas (con funda)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Silbato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Hombreras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Casco antidisturbios-visera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0B0091" w:rsidRPr="007F7E03" w:rsidTr="00E00132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7E03">
              <w:rPr>
                <w:rFonts w:ascii="Tahoma" w:hAnsi="Tahoma" w:cs="Tahoma"/>
                <w:color w:val="000000"/>
                <w:sz w:val="18"/>
                <w:szCs w:val="18"/>
              </w:rPr>
              <w:t>Casco motorista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0091" w:rsidRPr="007F7E03" w:rsidRDefault="000B0091" w:rsidP="00E00132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0B0091" w:rsidRDefault="000B0091" w:rsidP="000B0091">
      <w:pPr>
        <w:spacing w:after="200" w:line="276" w:lineRule="auto"/>
        <w:rPr>
          <w:rFonts w:ascii="Tahoma" w:hAnsi="Tahoma" w:cs="Tahoma"/>
          <w:b/>
          <w:bCs/>
          <w:color w:val="000000"/>
        </w:rPr>
      </w:pPr>
    </w:p>
    <w:p w:rsidR="000B0091" w:rsidRPr="006022E1" w:rsidRDefault="000B0091" w:rsidP="000B0091">
      <w:pPr>
        <w:pStyle w:val="Ttulo1"/>
        <w:ind w:firstLine="0"/>
        <w:jc w:val="both"/>
        <w:rPr>
          <w:rFonts w:ascii="Ubuntu" w:hAnsi="Ubuntu"/>
          <w:sz w:val="18"/>
          <w:szCs w:val="18"/>
        </w:rPr>
      </w:pPr>
    </w:p>
    <w:p w:rsidR="00AA5687" w:rsidRDefault="00AA5687"/>
    <w:sectPr w:rsidR="00AA5687" w:rsidSect="00AA5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Arial"/>
    <w:charset w:val="00"/>
    <w:family w:val="swiss"/>
    <w:pitch w:val="variable"/>
    <w:sig w:usb0="00000001" w:usb1="5000205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0B0091"/>
    <w:rsid w:val="000B0091"/>
    <w:rsid w:val="00AA5687"/>
    <w:rsid w:val="00D6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091"/>
    <w:pPr>
      <w:jc w:val="left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aliases w:val="Titulo 1,título 1,Titulo 11,título 11,Titulo 12,título 12,Titulo 13,título 13,Titulo 111,título 111,Titulo 121,título 121,Titulo 14,título 14,Titulo 112,título 112,Titulo 122,título 122,Titulo 1111,título 1111,Titulo 131,título 131,Titulo 15"/>
    <w:basedOn w:val="Normal"/>
    <w:next w:val="Normal"/>
    <w:link w:val="Ttulo1Car"/>
    <w:uiPriority w:val="9"/>
    <w:qFormat/>
    <w:rsid w:val="000B0091"/>
    <w:pPr>
      <w:keepNext/>
      <w:ind w:firstLine="708"/>
      <w:jc w:val="right"/>
      <w:outlineLvl w:val="0"/>
    </w:pPr>
    <w:rPr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00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ar,título 1 Car,Titulo 11 Car,título 11 Car,Titulo 12 Car,título 12 Car,Titulo 13 Car,título 13 Car,Titulo 111 Car,título 111 Car,Titulo 121 Car,título 121 Car,Titulo 14 Car,título 14 Car,Titulo 112 Car,título 112 Car"/>
    <w:basedOn w:val="Fuentedeprrafopredeter"/>
    <w:link w:val="Ttulo1"/>
    <w:uiPriority w:val="9"/>
    <w:rsid w:val="000B0091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009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302</Words>
  <Characters>1662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mgalan</cp:lastModifiedBy>
  <cp:revision>1</cp:revision>
  <dcterms:created xsi:type="dcterms:W3CDTF">2024-07-30T12:13:00Z</dcterms:created>
  <dcterms:modified xsi:type="dcterms:W3CDTF">2024-07-30T12:15:00Z</dcterms:modified>
</cp:coreProperties>
</file>